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206C0B">
        <w:rPr>
          <w:rFonts w:ascii="GHEA Grapalat" w:hAnsi="GHEA Grapalat"/>
          <w:i w:val="0"/>
          <w:sz w:val="24"/>
          <w:szCs w:val="24"/>
          <w:lang w:val="hy-AM"/>
        </w:rPr>
        <w:t>22</w:t>
      </w:r>
      <w:r w:rsidR="0070704E">
        <w:rPr>
          <w:rFonts w:ascii="GHEA Grapalat" w:hAnsi="GHEA Grapalat"/>
          <w:i w:val="0"/>
          <w:sz w:val="24"/>
          <w:szCs w:val="24"/>
          <w:lang w:val="hy-AM"/>
        </w:rPr>
        <w:t>.</w:t>
      </w:r>
      <w:r w:rsidR="005C3CE8">
        <w:rPr>
          <w:rFonts w:ascii="GHEA Grapalat" w:hAnsi="GHEA Grapalat"/>
          <w:i w:val="0"/>
          <w:sz w:val="24"/>
          <w:szCs w:val="24"/>
          <w:lang w:val="hy-AM"/>
        </w:rPr>
        <w:t>0</w:t>
      </w:r>
      <w:r w:rsidR="001666F7" w:rsidRPr="001666F7">
        <w:rPr>
          <w:rFonts w:ascii="GHEA Grapalat" w:hAnsi="GHEA Grapalat"/>
          <w:i w:val="0"/>
          <w:sz w:val="24"/>
          <w:szCs w:val="24"/>
        </w:rPr>
        <w:t>3</w:t>
      </w:r>
      <w:r>
        <w:rPr>
          <w:rFonts w:ascii="GHEA Grapalat" w:hAnsi="GHEA Grapalat"/>
          <w:i w:val="0"/>
          <w:sz w:val="24"/>
          <w:szCs w:val="24"/>
        </w:rPr>
        <w:t>.202</w:t>
      </w:r>
      <w:r w:rsidR="005C3CE8">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6C0B">
        <w:rPr>
          <w:rFonts w:ascii="GHEA Grapalat" w:hAnsi="GHEA Grapalat"/>
          <w:b/>
          <w:i w:val="0"/>
          <w:sz w:val="24"/>
          <w:szCs w:val="24"/>
        </w:rPr>
        <w:t>EQ-HBMKhTsDzB-24/35</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1666F7" w:rsidRPr="001666F7">
        <w:rPr>
          <w:rFonts w:ascii="GHEA Grapalat" w:hAnsi="GHEA Grapalat" w:cs="Calibri"/>
          <w:b/>
          <w:bCs/>
          <w:i w:val="0"/>
          <w:color w:val="000000"/>
          <w:sz w:val="24"/>
          <w:szCs w:val="24"/>
        </w:rPr>
        <w:t xml:space="preserve">приобретения услуг технического надзора  качества  стр. работ  административного района Нубарашен г. Еревана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bookmarkStart w:id="0" w:name="_GoBack"/>
      <w:r w:rsidR="00206C0B">
        <w:rPr>
          <w:rFonts w:ascii="GHEA Grapalat" w:hAnsi="GHEA Grapalat"/>
          <w:b/>
          <w:i w:val="0"/>
          <w:spacing w:val="6"/>
          <w:sz w:val="24"/>
          <w:szCs w:val="24"/>
        </w:rPr>
        <w:t>08.04.2024</w:t>
      </w:r>
      <w:bookmarkEnd w:id="0"/>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206C0B">
        <w:rPr>
          <w:rFonts w:ascii="GHEA Grapalat" w:hAnsi="GHEA Grapalat"/>
          <w:b/>
          <w:i w:val="0"/>
          <w:spacing w:val="6"/>
          <w:sz w:val="24"/>
          <w:szCs w:val="24"/>
        </w:rPr>
        <w:t>08.04.2024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C3CE8" w:rsidRPr="005D3E4C" w:rsidRDefault="005C3CE8" w:rsidP="005C3CE8">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2D2EB9">
        <w:rPr>
          <w:rFonts w:ascii="GHEA Grapalat" w:hAnsi="GHEA Grapalat"/>
          <w:i w:val="0"/>
          <w:sz w:val="24"/>
          <w:szCs w:val="24"/>
        </w:rPr>
        <w:t>Т. Карапетян</w:t>
      </w:r>
      <w:r w:rsidRPr="005D3E4C">
        <w:rPr>
          <w:rFonts w:ascii="GHEA Grapalat" w:hAnsi="GHEA Grapalat"/>
          <w:i w:val="0"/>
          <w:sz w:val="24"/>
          <w:szCs w:val="24"/>
        </w:rPr>
        <w:t>у.</w:t>
      </w:r>
    </w:p>
    <w:p w:rsidR="005C3CE8" w:rsidRPr="005D3E4C" w:rsidRDefault="005C3CE8" w:rsidP="005C3CE8">
      <w:pPr>
        <w:pStyle w:val="BodyTextIndent"/>
        <w:spacing w:after="160" w:line="240" w:lineRule="auto"/>
        <w:ind w:firstLine="0"/>
        <w:rPr>
          <w:rFonts w:ascii="GHEA Grapalat" w:hAnsi="GHEA Grapalat"/>
          <w:i w:val="0"/>
          <w:sz w:val="24"/>
          <w:szCs w:val="24"/>
        </w:rPr>
      </w:pPr>
    </w:p>
    <w:p w:rsidR="005C3CE8" w:rsidRPr="00555EF9" w:rsidRDefault="005C3CE8" w:rsidP="005C3CE8">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Pr>
          <w:rFonts w:ascii="GHEA Grapalat" w:hAnsi="GHEA Grapalat"/>
          <w:sz w:val="24"/>
          <w:szCs w:val="24"/>
          <w:lang w:val="hy-AM"/>
        </w:rPr>
        <w:t>75</w:t>
      </w:r>
    </w:p>
    <w:p w:rsidR="005C3CE8" w:rsidRPr="005D3E4C"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lang w:val="af-ZA"/>
        </w:rPr>
        <w:t>taguhi.karapetyan</w:t>
      </w:r>
      <w:r>
        <w:rPr>
          <w:rFonts w:ascii="GHEA Grapalat" w:hAnsi="GHEA Grapalat"/>
          <w:lang w:val="hy-AM"/>
        </w:rPr>
        <w:t>@yerevan.am</w:t>
      </w:r>
    </w:p>
    <w:p w:rsidR="005C3CE8" w:rsidRPr="001E0322"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DB0B34" w:rsidRPr="001E0322" w:rsidRDefault="00DB0B34" w:rsidP="00DB0B34">
      <w:pPr>
        <w:pStyle w:val="FootnoteText"/>
        <w:tabs>
          <w:tab w:val="left" w:pos="1350"/>
        </w:tabs>
        <w:ind w:firstLine="90"/>
        <w:jc w:val="both"/>
        <w:rPr>
          <w:rFonts w:ascii="GHEA Grapalat" w:hAnsi="GHEA Grapalat"/>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1666F7" w:rsidRPr="00E62D59">
        <w:rPr>
          <w:rFonts w:ascii="GHEA Grapalat" w:hAnsi="GHEA Grapalat" w:cs="Calibri"/>
          <w:bCs/>
          <w:color w:val="000000" w:themeColor="text1"/>
        </w:rPr>
        <w:t xml:space="preserve">, ОБЪЯВЛЕННЫЙ С ЦЕЛЬЮ </w:t>
      </w:r>
      <w:r w:rsidR="001666F7" w:rsidRPr="001666F7">
        <w:rPr>
          <w:rFonts w:ascii="GHEA Grapalat" w:hAnsi="GHEA Grapalat" w:cs="Calibri"/>
          <w:bCs/>
          <w:color w:val="000000" w:themeColor="text1"/>
        </w:rPr>
        <w:t xml:space="preserve">ПРИОБРЕТЕНИЯ УСЛУГ ТЕХНИЧЕСКОГО НАДЗОРА  КАЧЕСТВА  СТР. РАБОТ  АДМИНИСТРАТИВНОГО РАЙОНА НУБАРАШЕН </w:t>
      </w:r>
      <w:r w:rsidR="001666F7" w:rsidRPr="00C83355">
        <w:rPr>
          <w:rFonts w:ascii="GHEA Grapalat" w:hAnsi="GHEA Grapalat" w:cs="Calibri"/>
          <w:bCs/>
          <w:color w:val="000000" w:themeColor="text1"/>
        </w:rPr>
        <w:t>ГОРОДА ЕРЕВАНА</w:t>
      </w:r>
      <w:r w:rsidR="001666F7" w:rsidRPr="001666F7">
        <w:rPr>
          <w:rFonts w:ascii="GHEA Grapalat" w:hAnsi="GHEA Grapalat" w:cs="Calibri"/>
          <w:bCs/>
          <w:color w:val="000000" w:themeColor="text1"/>
        </w:rPr>
        <w:t xml:space="preserve"> </w:t>
      </w:r>
      <w:r w:rsidR="001666F7" w:rsidRPr="00D26CFE">
        <w:rPr>
          <w:rFonts w:ascii="GHEA Grapalat" w:hAnsi="GHEA Grapalat" w:cs="Calibri"/>
          <w:bCs/>
          <w:color w:val="000000" w:themeColor="text1"/>
        </w:rPr>
        <w:t>ДЛЯ НУЖД МЕРИЯ Г.</w:t>
      </w:r>
      <w:r w:rsidR="001666F7"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9717AE" w:rsidP="00C83355">
      <w:pPr>
        <w:widowControl w:val="0"/>
        <w:spacing w:after="160"/>
        <w:ind w:firstLine="567"/>
        <w:jc w:val="center"/>
        <w:rPr>
          <w:rFonts w:ascii="GHEA Grapalat" w:hAnsi="GHEA Grapalat" w:cs="Calibri"/>
          <w:b/>
          <w:bCs/>
          <w:color w:val="000000" w:themeColor="text1"/>
        </w:rPr>
      </w:pPr>
      <w:r w:rsidRPr="009717AE">
        <w:rPr>
          <w:rFonts w:ascii="GHEA Grapalat" w:hAnsi="GHEA Grapalat" w:cs="Sylfaen"/>
          <w:b/>
          <w:lang w:val="hy-AM"/>
        </w:rPr>
        <w:t xml:space="preserve">ПРЕДОСТАВЛЕНИЕ КОНСУЛЬТАЦИОННЫХ УСЛУГ ПО </w:t>
      </w:r>
      <w:r w:rsidR="004878EE" w:rsidRPr="004878EE">
        <w:rPr>
          <w:rFonts w:ascii="GHEA Grapalat" w:hAnsi="GHEA Grapalat" w:cs="Calibri"/>
          <w:b/>
          <w:bCs/>
          <w:color w:val="000000" w:themeColor="text1"/>
        </w:rPr>
        <w:t>ПРИОБРЕТЕНИЯ УСЛУГ ТЕХНИЧЕСКОГО НАДЗОРА  КАЧЕСТВА  СТР. РАБОТ  АДМИНИСТРАТИВНОГО РАЙОНА НУБАРАШЕН ГОРОДА ЕРЕВАНА</w:t>
      </w:r>
      <w:r w:rsidR="004878EE"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206C0B">
        <w:rPr>
          <w:rFonts w:ascii="GHEA Grapalat" w:hAnsi="GHEA Grapalat"/>
          <w:b/>
          <w:spacing w:val="-6"/>
        </w:rPr>
        <w:t>EQ-HBMKhTsDzB-24/35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C3CE8">
        <w:rPr>
          <w:rFonts w:ascii="GHEA Grapalat" w:hAnsi="GHEA Grapalat"/>
          <w:lang w:val="af-ZA"/>
        </w:rPr>
        <w:t>taguhi.karapetyan</w:t>
      </w:r>
      <w:r w:rsidR="005C3CE8">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4878EE" w:rsidRPr="004878EE">
        <w:rPr>
          <w:rFonts w:ascii="GHEA Grapalat" w:hAnsi="GHEA Grapalat"/>
          <w:i w:val="0"/>
          <w:sz w:val="24"/>
          <w:szCs w:val="24"/>
        </w:rPr>
        <w:t>приобретения услуг технического надзора  качества  стр. работ  административного района Нубарашен г. Еревана</w:t>
      </w:r>
      <w:r w:rsidR="009717AE">
        <w:rPr>
          <w:rFonts w:ascii="GHEA Grapalat" w:hAnsi="GHEA Grapalat" w:cs="Calibri"/>
          <w:b/>
          <w:bCs/>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9717AE">
        <w:rPr>
          <w:rFonts w:ascii="GHEA Grapalat" w:hAnsi="GHEA Grapalat"/>
          <w:i w:val="0"/>
          <w:sz w:val="24"/>
          <w:szCs w:val="24"/>
          <w:lang w:val="hy-AM"/>
        </w:rPr>
        <w:t>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1"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8D2E18" w:rsidRPr="009044F1" w:rsidTr="000F0AE0">
        <w:trPr>
          <w:trHeight w:val="428"/>
          <w:jc w:val="center"/>
        </w:trPr>
        <w:tc>
          <w:tcPr>
            <w:tcW w:w="802" w:type="dxa"/>
            <w:vAlign w:val="center"/>
          </w:tcPr>
          <w:p w:rsidR="008D2E18" w:rsidRPr="005F2806" w:rsidRDefault="008D2E18" w:rsidP="008D2E18">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8D2E18" w:rsidRPr="00794E09" w:rsidRDefault="009717AE" w:rsidP="004878EE">
            <w:pPr>
              <w:pStyle w:val="BodyTextIndent2"/>
              <w:spacing w:line="240" w:lineRule="auto"/>
              <w:ind w:firstLine="0"/>
              <w:jc w:val="center"/>
              <w:rPr>
                <w:rFonts w:ascii="GHEA Grapalat" w:hAnsi="GHEA Grapalat" w:cs="Calibri"/>
                <w:color w:val="000000"/>
                <w:lang w:val="hy-AM"/>
              </w:rPr>
            </w:pPr>
            <w:r w:rsidRPr="009717AE">
              <w:rPr>
                <w:rFonts w:ascii="GHEA Grapalat" w:hAnsi="GHEA Grapalat" w:cs="Calibri"/>
                <w:color w:val="000000"/>
                <w:lang w:val="hy-AM"/>
              </w:rPr>
              <w:t>9</w:t>
            </w:r>
            <w:r w:rsidR="004878EE">
              <w:rPr>
                <w:rFonts w:ascii="GHEA Grapalat" w:hAnsi="GHEA Grapalat" w:cs="Calibri"/>
                <w:color w:val="000000"/>
                <w:lang w:val="en-US"/>
              </w:rPr>
              <w:t>8</w:t>
            </w:r>
            <w:r w:rsidRPr="009717AE">
              <w:rPr>
                <w:rFonts w:ascii="GHEA Grapalat" w:hAnsi="GHEA Grapalat" w:cs="Calibri"/>
                <w:color w:val="000000"/>
                <w:lang w:val="hy-AM"/>
              </w:rPr>
              <w:t>000</w:t>
            </w:r>
          </w:p>
        </w:tc>
        <w:tc>
          <w:tcPr>
            <w:tcW w:w="7470" w:type="dxa"/>
            <w:vAlign w:val="center"/>
          </w:tcPr>
          <w:p w:rsidR="008D2E18" w:rsidRPr="009F2AE6" w:rsidRDefault="004878EE" w:rsidP="008D2E18">
            <w:pPr>
              <w:rPr>
                <w:sz w:val="16"/>
                <w:szCs w:val="16"/>
                <w:lang w:val="hy-AM"/>
              </w:rPr>
            </w:pPr>
            <w:r w:rsidRPr="004878EE">
              <w:rPr>
                <w:rFonts w:ascii="GHEA Grapalat" w:hAnsi="GHEA Grapalat"/>
              </w:rPr>
              <w:t>приобретения услуг технического надзора  качества  стр. работ  административного района Нубарашен г. Еревана</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206C0B">
        <w:rPr>
          <w:rFonts w:ascii="GHEA Grapalat" w:hAnsi="GHEA Grapalat"/>
          <w:b/>
          <w:spacing w:val="6"/>
          <w:sz w:val="24"/>
          <w:szCs w:val="24"/>
        </w:rPr>
        <w:t>08.04.2024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206C0B">
        <w:rPr>
          <w:rFonts w:ascii="GHEA Grapalat" w:hAnsi="GHEA Grapalat"/>
          <w:b/>
          <w:spacing w:val="6"/>
          <w:sz w:val="24"/>
          <w:szCs w:val="24"/>
        </w:rPr>
        <w:t>08.04.2024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206C0B">
        <w:rPr>
          <w:rFonts w:ascii="GHEA Grapalat" w:hAnsi="GHEA Grapalat"/>
          <w:b/>
        </w:rPr>
        <w:t>EQ-HBMKhTsDzB-24/35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206C0B">
        <w:rPr>
          <w:rFonts w:ascii="GHEA Grapalat" w:hAnsi="GHEA Grapalat"/>
          <w:b/>
        </w:rPr>
        <w:t>EQ-HBMKhTsDzB-24/35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206C0B">
        <w:rPr>
          <w:rFonts w:ascii="GHEA Grapalat" w:hAnsi="GHEA Grapalat"/>
          <w:b/>
        </w:rPr>
        <w:t>EQ-HBMKhTsDzB-24/35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206C0B">
        <w:rPr>
          <w:rFonts w:ascii="GHEA Grapalat" w:hAnsi="GHEA Grapalat"/>
          <w:b/>
        </w:rPr>
        <w:t>EQ-HBMKhTsDzB-24/35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206C0B">
        <w:rPr>
          <w:rFonts w:ascii="GHEA Grapalat" w:hAnsi="GHEA Grapalat"/>
          <w:b/>
        </w:rPr>
        <w:t>EQ-HBMKhTsDzB-24/35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400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400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400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400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400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400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400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400D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400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400D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400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400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206C0B">
        <w:rPr>
          <w:rFonts w:ascii="GHEA Grapalat" w:hAnsi="GHEA Grapalat"/>
          <w:b/>
        </w:rPr>
        <w:t>EQ-HBMKhTsDzB-24/35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206C0B">
        <w:rPr>
          <w:rFonts w:ascii="GHEA Grapalat" w:hAnsi="GHEA Grapalat"/>
          <w:b/>
        </w:rPr>
        <w:t>EQ-HBMKhTsDzB-24/35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D2E18"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2E18" w:rsidRPr="005744FC" w:rsidRDefault="008D2E18" w:rsidP="008D2E1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2E18" w:rsidRDefault="004878EE" w:rsidP="008D2E18">
            <w:pPr>
              <w:rPr>
                <w:sz w:val="16"/>
                <w:szCs w:val="16"/>
                <w:lang w:val="hy-AM"/>
              </w:rPr>
            </w:pPr>
            <w:r w:rsidRPr="004878EE">
              <w:rPr>
                <w:rFonts w:ascii="GHEA Grapalat" w:hAnsi="GHEA Grapalat"/>
              </w:rPr>
              <w:t>приобретения услуг технического надзора  качества  стр. работ  административного района Нубарашен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206C0B">
        <w:rPr>
          <w:rFonts w:ascii="GHEA Grapalat" w:hAnsi="GHEA Grapalat"/>
          <w:b/>
          <w:sz w:val="24"/>
          <w:szCs w:val="24"/>
        </w:rPr>
        <w:t>EQ-HBMKhTsDzB-24/35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206C0B">
        <w:rPr>
          <w:rFonts w:ascii="GHEA Grapalat" w:hAnsi="GHEA Grapalat"/>
          <w:b/>
        </w:rPr>
        <w:t>EQ-HBMKhTsDzB-24/35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206C0B">
        <w:rPr>
          <w:rFonts w:ascii="GHEA Grapalat" w:hAnsi="GHEA Grapalat"/>
          <w:b/>
          <w:sz w:val="22"/>
          <w:szCs w:val="22"/>
        </w:rPr>
        <w:t>EQ-HBMKhTsDzB-24/35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4"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5"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206C0B">
        <w:rPr>
          <w:rFonts w:ascii="GHEA Grapalat" w:hAnsi="GHEA Grapalat"/>
          <w:b/>
          <w:sz w:val="24"/>
          <w:szCs w:val="24"/>
        </w:rPr>
        <w:t>EQ-HBMKhTsDzB-24/35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7"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8"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sidRPr="00367D3E">
        <w:rPr>
          <w:rFonts w:ascii="GHEA Grapalat" w:eastAsiaTheme="minorHAnsi" w:hAnsi="GHEA Grapalat" w:cstheme="minorBidi"/>
        </w:rPr>
        <w:t xml:space="preserve"> </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206C0B">
        <w:rPr>
          <w:rFonts w:ascii="GHEA Grapalat" w:hAnsi="GHEA Grapalat"/>
          <w:b/>
          <w:sz w:val="24"/>
          <w:szCs w:val="24"/>
        </w:rPr>
        <w:t>EQ-HBMKhTsDzB-24/35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3CE8">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C3CE8">
        <w:rPr>
          <w:rFonts w:ascii="GHEA Grapalat" w:hAnsi="GHEA Grapalat"/>
          <w:b/>
          <w:lang w:val="hy-AM"/>
        </w:rPr>
        <w:t>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Y="625"/>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30"/>
        <w:gridCol w:w="1530"/>
        <w:gridCol w:w="4410"/>
        <w:gridCol w:w="900"/>
        <w:gridCol w:w="1350"/>
        <w:gridCol w:w="1530"/>
        <w:gridCol w:w="1530"/>
      </w:tblGrid>
      <w:tr w:rsidR="008D2E18" w:rsidRPr="00711938" w:rsidTr="009717AE">
        <w:trPr>
          <w:trHeight w:val="253"/>
        </w:trPr>
        <w:tc>
          <w:tcPr>
            <w:tcW w:w="568" w:type="dxa"/>
            <w:tcBorders>
              <w:top w:val="thinThickSmallGap" w:sz="24" w:space="0" w:color="auto"/>
              <w:left w:val="thinThickSmallGap" w:sz="24" w:space="0" w:color="auto"/>
              <w:right w:val="thinThickSmallGap" w:sz="24" w:space="0" w:color="auto"/>
            </w:tcBorders>
          </w:tcPr>
          <w:p w:rsidR="008D2E18" w:rsidRPr="00C826F6" w:rsidRDefault="008D2E18" w:rsidP="009717AE">
            <w:pPr>
              <w:tabs>
                <w:tab w:val="decimal" w:pos="1026"/>
              </w:tabs>
              <w:ind w:left="601" w:hanging="601"/>
              <w:jc w:val="center"/>
              <w:rPr>
                <w:rFonts w:ascii="GHEA Grapalat" w:hAnsi="GHEA Grapalat"/>
                <w:b/>
                <w:i/>
                <w:sz w:val="18"/>
                <w:lang w:val="hy-AM"/>
              </w:rPr>
            </w:pPr>
          </w:p>
        </w:tc>
        <w:tc>
          <w:tcPr>
            <w:tcW w:w="14480" w:type="dxa"/>
            <w:gridSpan w:val="7"/>
            <w:tcBorders>
              <w:top w:val="thinThickSmallGap" w:sz="24" w:space="0" w:color="auto"/>
              <w:left w:val="thinThickSmallGap" w:sz="24" w:space="0" w:color="auto"/>
              <w:right w:val="thinThickSmallGap" w:sz="24" w:space="0" w:color="auto"/>
            </w:tcBorders>
            <w:vAlign w:val="center"/>
          </w:tcPr>
          <w:p w:rsidR="008D2E18" w:rsidRPr="00C826F6" w:rsidRDefault="008D2E18" w:rsidP="009717AE">
            <w:pPr>
              <w:ind w:left="145" w:hanging="145"/>
              <w:jc w:val="center"/>
              <w:rPr>
                <w:rFonts w:ascii="GHEA Grapalat" w:hAnsi="GHEA Grapalat"/>
                <w:b/>
                <w:i/>
                <w:sz w:val="18"/>
                <w:lang w:val="hy-AM"/>
              </w:rPr>
            </w:pPr>
          </w:p>
        </w:tc>
      </w:tr>
      <w:tr w:rsidR="008D2E18" w:rsidRPr="00DF5959" w:rsidTr="009717AE">
        <w:trPr>
          <w:trHeight w:val="230"/>
        </w:trPr>
        <w:tc>
          <w:tcPr>
            <w:tcW w:w="568" w:type="dxa"/>
            <w:vMerge w:val="restart"/>
            <w:tcBorders>
              <w:left w:val="thinThickSmallGap" w:sz="24" w:space="0" w:color="auto"/>
            </w:tcBorders>
            <w:vAlign w:val="center"/>
          </w:tcPr>
          <w:p w:rsidR="008D2E18" w:rsidRPr="00DF5959" w:rsidRDefault="008D2E18" w:rsidP="009717AE">
            <w:pPr>
              <w:jc w:val="center"/>
              <w:rPr>
                <w:rFonts w:ascii="GHEA Grapalat" w:hAnsi="GHEA Grapalat"/>
                <w:b/>
                <w:i/>
                <w:sz w:val="16"/>
                <w:szCs w:val="16"/>
                <w:lang w:val="hy-AM"/>
              </w:rPr>
            </w:pPr>
            <w:r w:rsidRPr="00525B28">
              <w:rPr>
                <w:rFonts w:ascii="GHEA Grapalat" w:hAnsi="GHEA Grapalat"/>
                <w:b/>
                <w:i/>
                <w:sz w:val="16"/>
                <w:szCs w:val="16"/>
              </w:rPr>
              <w:t>N/N</w:t>
            </w:r>
          </w:p>
        </w:tc>
        <w:tc>
          <w:tcPr>
            <w:tcW w:w="3230" w:type="dxa"/>
            <w:vMerge w:val="restart"/>
            <w:tcBorders>
              <w:top w:val="single" w:sz="4" w:space="0" w:color="auto"/>
            </w:tcBorders>
          </w:tcPr>
          <w:p w:rsidR="008D2E18" w:rsidRPr="00525B28" w:rsidRDefault="008D2E18" w:rsidP="009717AE">
            <w:pPr>
              <w:rPr>
                <w:rFonts w:ascii="GHEA Grapalat" w:hAnsi="GHEA Grapalat"/>
                <w:b/>
                <w:i/>
                <w:sz w:val="16"/>
                <w:szCs w:val="16"/>
              </w:rPr>
            </w:pPr>
          </w:p>
          <w:p w:rsidR="008D2E18" w:rsidRDefault="008D2E18" w:rsidP="009717AE">
            <w:pPr>
              <w:ind w:left="145" w:hanging="145"/>
              <w:jc w:val="center"/>
              <w:rPr>
                <w:rFonts w:ascii="GHEA Grapalat" w:hAnsi="GHEA Grapalat"/>
                <w:b/>
                <w:i/>
                <w:sz w:val="16"/>
                <w:szCs w:val="16"/>
              </w:rPr>
            </w:pPr>
          </w:p>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НАИМЕНОВАНИЕ ПРЕДМЕТА ЗАКУПОК</w:t>
            </w:r>
          </w:p>
        </w:tc>
        <w:tc>
          <w:tcPr>
            <w:tcW w:w="153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код пересечения, предусмотренный планом закупок, согласно классификации GMA (CPV)</w:t>
            </w:r>
          </w:p>
        </w:tc>
        <w:tc>
          <w:tcPr>
            <w:tcW w:w="441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технические характеристики</w:t>
            </w:r>
          </w:p>
        </w:tc>
        <w:tc>
          <w:tcPr>
            <w:tcW w:w="90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Sylfaen" w:hAnsi="Sylfaen"/>
                <w:b/>
                <w:i/>
                <w:sz w:val="16"/>
                <w:szCs w:val="16"/>
              </w:rPr>
              <w:t>единица измерения</w:t>
            </w:r>
          </w:p>
        </w:tc>
        <w:tc>
          <w:tcPr>
            <w:tcW w:w="135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общая стоимость</w:t>
            </w:r>
          </w:p>
        </w:tc>
        <w:tc>
          <w:tcPr>
            <w:tcW w:w="3060" w:type="dxa"/>
            <w:gridSpan w:val="2"/>
            <w:tcBorders>
              <w:right w:val="thinThickSmallGap" w:sz="24" w:space="0" w:color="auto"/>
            </w:tcBorders>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правоприменение</w:t>
            </w:r>
          </w:p>
        </w:tc>
      </w:tr>
      <w:tr w:rsidR="008D2E18" w:rsidRPr="00DF5959" w:rsidTr="009717AE">
        <w:trPr>
          <w:trHeight w:val="1565"/>
        </w:trPr>
        <w:tc>
          <w:tcPr>
            <w:tcW w:w="568" w:type="dxa"/>
            <w:vMerge/>
            <w:tcBorders>
              <w:left w:val="thinThickSmallGap" w:sz="24" w:space="0" w:color="auto"/>
              <w:bottom w:val="single" w:sz="4" w:space="0" w:color="auto"/>
            </w:tcBorders>
            <w:vAlign w:val="center"/>
          </w:tcPr>
          <w:p w:rsidR="008D2E18" w:rsidRPr="00DF5959" w:rsidRDefault="008D2E18" w:rsidP="009717AE">
            <w:pPr>
              <w:jc w:val="center"/>
              <w:rPr>
                <w:rFonts w:ascii="GHEA Grapalat" w:hAnsi="GHEA Grapalat"/>
                <w:b/>
                <w:i/>
                <w:sz w:val="16"/>
                <w:szCs w:val="16"/>
              </w:rPr>
            </w:pPr>
          </w:p>
        </w:tc>
        <w:tc>
          <w:tcPr>
            <w:tcW w:w="3230" w:type="dxa"/>
            <w:vMerge/>
            <w:tcBorders>
              <w:bottom w:val="single" w:sz="4" w:space="0" w:color="auto"/>
            </w:tcBorders>
          </w:tcPr>
          <w:p w:rsidR="008D2E18" w:rsidRPr="00DF5959" w:rsidRDefault="008D2E18" w:rsidP="009717AE">
            <w:pPr>
              <w:ind w:left="145" w:hanging="145"/>
              <w:jc w:val="center"/>
              <w:rPr>
                <w:rFonts w:ascii="Sylfaen" w:hAnsi="Sylfaen"/>
                <w:sz w:val="18"/>
                <w:szCs w:val="18"/>
                <w:lang w:val="hy-AM"/>
              </w:rPr>
            </w:pPr>
          </w:p>
        </w:tc>
        <w:tc>
          <w:tcPr>
            <w:tcW w:w="153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441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90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135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1530" w:type="dxa"/>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 xml:space="preserve">       адрес</w:t>
            </w:r>
          </w:p>
        </w:tc>
        <w:tc>
          <w:tcPr>
            <w:tcW w:w="1530" w:type="dxa"/>
            <w:tcBorders>
              <w:bottom w:val="single" w:sz="4" w:space="0" w:color="auto"/>
              <w:right w:val="thinThickSmallGap" w:sz="24" w:space="0" w:color="auto"/>
            </w:tcBorders>
            <w:vAlign w:val="center"/>
          </w:tcPr>
          <w:p w:rsidR="008D2E18" w:rsidRPr="00DF5959" w:rsidRDefault="008D2E18" w:rsidP="009717AE">
            <w:pPr>
              <w:ind w:left="145" w:hanging="145"/>
              <w:jc w:val="center"/>
              <w:rPr>
                <w:rFonts w:ascii="Sylfaen" w:hAnsi="Sylfaen"/>
                <w:sz w:val="18"/>
                <w:szCs w:val="18"/>
                <w:lang w:val="hy-AM"/>
              </w:rPr>
            </w:pPr>
            <w:r w:rsidRPr="00525B28">
              <w:rPr>
                <w:rFonts w:ascii="Sylfaen" w:hAnsi="Sylfaen" w:cs="Sylfaen"/>
                <w:b/>
                <w:i/>
                <w:sz w:val="16"/>
                <w:szCs w:val="16"/>
              </w:rPr>
              <w:t>срок</w:t>
            </w:r>
          </w:p>
        </w:tc>
      </w:tr>
      <w:tr w:rsidR="004878EE" w:rsidRPr="00711938" w:rsidTr="009717AE">
        <w:trPr>
          <w:trHeight w:val="1070"/>
        </w:trPr>
        <w:tc>
          <w:tcPr>
            <w:tcW w:w="568" w:type="dxa"/>
            <w:tcBorders>
              <w:top w:val="single" w:sz="4" w:space="0" w:color="auto"/>
              <w:left w:val="single" w:sz="18" w:space="0" w:color="auto"/>
              <w:bottom w:val="single" w:sz="4" w:space="0" w:color="auto"/>
              <w:right w:val="single" w:sz="4" w:space="0" w:color="auto"/>
            </w:tcBorders>
            <w:vAlign w:val="center"/>
          </w:tcPr>
          <w:p w:rsidR="004878EE" w:rsidRPr="00DF5959" w:rsidRDefault="004878EE" w:rsidP="004878EE">
            <w:pPr>
              <w:jc w:val="center"/>
              <w:rPr>
                <w:rFonts w:ascii="GHEA Grapalat" w:hAnsi="GHEA Grapalat"/>
                <w:sz w:val="16"/>
                <w:szCs w:val="16"/>
                <w:lang w:val="hy-AM"/>
              </w:rPr>
            </w:pPr>
            <w:r w:rsidRPr="00DF5959">
              <w:rPr>
                <w:rFonts w:ascii="GHEA Grapalat" w:hAnsi="GHEA Grapalat"/>
                <w:sz w:val="16"/>
                <w:szCs w:val="16"/>
                <w:lang w:val="hy-AM"/>
              </w:rPr>
              <w:t>1</w:t>
            </w:r>
          </w:p>
        </w:tc>
        <w:tc>
          <w:tcPr>
            <w:tcW w:w="3230" w:type="dxa"/>
            <w:tcBorders>
              <w:top w:val="single" w:sz="4" w:space="0" w:color="auto"/>
              <w:left w:val="single" w:sz="4" w:space="0" w:color="auto"/>
              <w:bottom w:val="single" w:sz="4" w:space="0" w:color="auto"/>
              <w:right w:val="single" w:sz="4" w:space="0" w:color="auto"/>
            </w:tcBorders>
            <w:vAlign w:val="center"/>
          </w:tcPr>
          <w:p w:rsidR="004878EE" w:rsidRPr="004878EE" w:rsidRDefault="004878EE" w:rsidP="004878EE">
            <w:pPr>
              <w:rPr>
                <w:sz w:val="16"/>
                <w:szCs w:val="16"/>
              </w:rPr>
            </w:pPr>
            <w:r>
              <w:rPr>
                <w:rFonts w:ascii="GHEA Grapalat" w:hAnsi="GHEA Grapalat"/>
              </w:rPr>
              <w:t>приобретения услуг технического надзора  качества  стр. работ  административного района Нубарашен г. Еревана</w:t>
            </w:r>
          </w:p>
        </w:tc>
        <w:tc>
          <w:tcPr>
            <w:tcW w:w="1530" w:type="dxa"/>
            <w:tcBorders>
              <w:top w:val="single" w:sz="4" w:space="0" w:color="auto"/>
              <w:left w:val="single" w:sz="4" w:space="0" w:color="auto"/>
              <w:bottom w:val="single" w:sz="4" w:space="0" w:color="auto"/>
              <w:right w:val="single" w:sz="4" w:space="0" w:color="auto"/>
            </w:tcBorders>
            <w:vAlign w:val="center"/>
          </w:tcPr>
          <w:p w:rsidR="004878EE" w:rsidRPr="00DF5959" w:rsidRDefault="004878EE" w:rsidP="004878EE">
            <w:pPr>
              <w:ind w:left="145" w:hanging="145"/>
              <w:jc w:val="center"/>
              <w:rPr>
                <w:rFonts w:ascii="GHEA Grapalat" w:hAnsi="GHEA Grapalat"/>
                <w:sz w:val="18"/>
                <w:szCs w:val="18"/>
                <w:lang w:val="hy-AM"/>
              </w:rPr>
            </w:pPr>
          </w:p>
          <w:p w:rsidR="004878EE" w:rsidRPr="004878EE" w:rsidRDefault="004878EE" w:rsidP="004878EE">
            <w:pPr>
              <w:ind w:left="145" w:hanging="145"/>
              <w:jc w:val="center"/>
              <w:rPr>
                <w:rFonts w:ascii="GHEA Grapalat" w:hAnsi="GHEA Grapalat"/>
                <w:sz w:val="18"/>
                <w:szCs w:val="18"/>
                <w:lang w:val="en-US"/>
              </w:rPr>
            </w:pPr>
            <w:r w:rsidRPr="009717AE">
              <w:rPr>
                <w:rFonts w:ascii="GHEA Grapalat" w:hAnsi="GHEA Grapalat"/>
                <w:sz w:val="18"/>
                <w:szCs w:val="18"/>
              </w:rPr>
              <w:t>71351540/1</w:t>
            </w:r>
            <w:r>
              <w:rPr>
                <w:rFonts w:ascii="GHEA Grapalat" w:hAnsi="GHEA Grapalat"/>
                <w:sz w:val="18"/>
                <w:szCs w:val="18"/>
                <w:lang w:val="en-US"/>
              </w:rPr>
              <w:t>27</w:t>
            </w:r>
          </w:p>
        </w:tc>
        <w:tc>
          <w:tcPr>
            <w:tcW w:w="4410" w:type="dxa"/>
            <w:tcBorders>
              <w:top w:val="single" w:sz="4" w:space="0" w:color="auto"/>
              <w:left w:val="single" w:sz="4" w:space="0" w:color="auto"/>
              <w:right w:val="single" w:sz="4" w:space="0" w:color="auto"/>
            </w:tcBorders>
            <w:vAlign w:val="center"/>
          </w:tcPr>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Техническое описание</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Общих требований к обслуживанию:</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2. Услуги технического надзора осуществляются в </w:t>
            </w:r>
            <w:r w:rsidRPr="009717AE">
              <w:rPr>
                <w:rFonts w:ascii="GHEA Grapalat" w:hAnsi="GHEA Grapalat" w:cs="TimesArmenianPSMT"/>
                <w:iCs/>
                <w:sz w:val="16"/>
                <w:szCs w:val="16"/>
                <w:lang w:val="hy-AM"/>
              </w:rPr>
              <w:lastRenderedPageBreak/>
              <w:t>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3. Основными обязанностями исполнителя технического надзора  являются:</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периодически фотографировать состояние объекта строительства от начала до конца строительства;</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обеспечить соответствие  выполняемых  работ  условиям контрактного соглашения, строительным нормам и правилам,</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проверять и утверждать рабочие и исполнительные документы, подготовленные Подрядчиком,</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4878E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 выполнять необходимые ежедневные записи, </w:t>
            </w:r>
            <w:r w:rsidRPr="009717AE">
              <w:rPr>
                <w:rFonts w:ascii="GHEA Grapalat" w:hAnsi="GHEA Grapalat" w:cs="TimesArmenianPSMT"/>
                <w:iCs/>
                <w:sz w:val="16"/>
                <w:szCs w:val="16"/>
                <w:lang w:val="hy-AM"/>
              </w:rPr>
              <w:lastRenderedPageBreak/>
              <w:t>необходимые для контроля выполненияконтракта (включая рабочие сертификаты и другие необходимые документы);</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измерить работы, которые должны быть выполнены по указанию Заказчика.</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Требования к отчетности:</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4878EE" w:rsidRPr="009717AE"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4878EE" w:rsidRPr="00806221" w:rsidRDefault="004878EE" w:rsidP="004878EE">
            <w:pPr>
              <w:tabs>
                <w:tab w:val="left" w:pos="540"/>
              </w:tabs>
              <w:jc w:val="both"/>
              <w:rPr>
                <w:rFonts w:ascii="GHEA Grapalat" w:hAnsi="GHEA Grapalat" w:cs="TimesArmenianPSMT"/>
                <w:iCs/>
                <w:sz w:val="16"/>
                <w:szCs w:val="16"/>
                <w:lang w:val="hy-AM"/>
              </w:rPr>
            </w:pPr>
            <w:r w:rsidRPr="009717AE">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900" w:type="dxa"/>
            <w:tcBorders>
              <w:top w:val="single" w:sz="4" w:space="0" w:color="auto"/>
              <w:left w:val="single" w:sz="4" w:space="0" w:color="auto"/>
              <w:bottom w:val="single" w:sz="4" w:space="0" w:color="auto"/>
              <w:right w:val="single" w:sz="4" w:space="0" w:color="auto"/>
            </w:tcBorders>
            <w:vAlign w:val="center"/>
          </w:tcPr>
          <w:p w:rsidR="004878EE" w:rsidRPr="00DF5959" w:rsidRDefault="004878EE" w:rsidP="004878EE">
            <w:pPr>
              <w:ind w:left="145" w:hanging="145"/>
              <w:jc w:val="center"/>
              <w:rPr>
                <w:rFonts w:ascii="GHEA Grapalat" w:hAnsi="GHEA Grapalat"/>
                <w:sz w:val="16"/>
                <w:szCs w:val="16"/>
              </w:rPr>
            </w:pPr>
            <w:r w:rsidRPr="00B326CA">
              <w:rPr>
                <w:rFonts w:ascii="GHEA Grapalat" w:hAnsi="GHEA Grapalat"/>
                <w:sz w:val="16"/>
                <w:szCs w:val="16"/>
              </w:rPr>
              <w:lastRenderedPageBreak/>
              <w:t>драм</w:t>
            </w:r>
          </w:p>
        </w:tc>
        <w:tc>
          <w:tcPr>
            <w:tcW w:w="1350" w:type="dxa"/>
            <w:tcBorders>
              <w:top w:val="single" w:sz="4" w:space="0" w:color="auto"/>
              <w:left w:val="single" w:sz="4" w:space="0" w:color="auto"/>
              <w:bottom w:val="single" w:sz="4" w:space="0" w:color="auto"/>
              <w:right w:val="single" w:sz="4" w:space="0" w:color="auto"/>
            </w:tcBorders>
            <w:vAlign w:val="center"/>
          </w:tcPr>
          <w:p w:rsidR="004878EE" w:rsidRPr="004F1BC7" w:rsidRDefault="004878EE" w:rsidP="004878EE">
            <w:pPr>
              <w:jc w:val="center"/>
              <w:rPr>
                <w:rFonts w:ascii="GHEA Grapalat" w:hAnsi="GHEA Grapalat" w:cstheme="minorHAnsi"/>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4878EE" w:rsidRDefault="004878EE" w:rsidP="004878EE">
            <w:pPr>
              <w:jc w:val="center"/>
              <w:rPr>
                <w:rFonts w:ascii="GHEA Grapalat" w:hAnsi="GHEA Grapalat" w:cs="Calibri"/>
                <w:color w:val="000000"/>
                <w:sz w:val="16"/>
                <w:szCs w:val="16"/>
              </w:rPr>
            </w:pPr>
            <w:r>
              <w:rPr>
                <w:rFonts w:ascii="GHEA Grapalat" w:hAnsi="GHEA Grapalat" w:cs="Calibri"/>
                <w:color w:val="000000"/>
                <w:sz w:val="16"/>
                <w:szCs w:val="16"/>
              </w:rPr>
              <w:t xml:space="preserve"> Нубарашен      административний район</w:t>
            </w:r>
          </w:p>
        </w:tc>
        <w:tc>
          <w:tcPr>
            <w:tcW w:w="1530" w:type="dxa"/>
            <w:tcBorders>
              <w:top w:val="single" w:sz="4" w:space="0" w:color="auto"/>
              <w:left w:val="single" w:sz="4" w:space="0" w:color="auto"/>
              <w:right w:val="single" w:sz="4" w:space="0" w:color="auto"/>
            </w:tcBorders>
            <w:vAlign w:val="center"/>
          </w:tcPr>
          <w:p w:rsidR="004878EE" w:rsidRDefault="004878EE" w:rsidP="004878EE">
            <w:pP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работ  и действует </w:t>
            </w:r>
            <w:r>
              <w:rPr>
                <w:rFonts w:ascii="GHEA Grapalat" w:hAnsi="GHEA Grapalat" w:cs="Calibri"/>
                <w:color w:val="000000"/>
                <w:sz w:val="16"/>
                <w:szCs w:val="16"/>
              </w:rPr>
              <w:lastRenderedPageBreak/>
              <w:t>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4878EE" w:rsidRDefault="003B2F27" w:rsidP="004878EE">
      <w:pPr>
        <w:widowControl w:val="0"/>
        <w:spacing w:after="160" w:line="360" w:lineRule="auto"/>
        <w:jc w:val="center"/>
        <w:rPr>
          <w:rFonts w:ascii="GHEA Grapalat" w:hAnsi="GHEA Grapalat"/>
          <w:lang w:val="en-US"/>
        </w:rPr>
      </w:pPr>
      <w:r>
        <w:rPr>
          <w:rFonts w:ascii="GHEA Grapalat" w:hAnsi="GHEA Grapalat"/>
        </w:rPr>
        <w:t>РАФИК ОПЛАТЫ</w:t>
      </w:r>
      <w:r>
        <w:rPr>
          <w:rStyle w:val="FootnoteReference"/>
          <w:rFonts w:ascii="GHEA Grapalat" w:hAnsi="GHEA Grapalat"/>
        </w:rPr>
        <w:footnoteReference w:customMarkFollows="1" w:id="18"/>
        <w:t>*</w:t>
      </w:r>
      <w:r w:rsidRPr="00AD29CE">
        <w:rPr>
          <w:rFonts w:ascii="GHEA Grapalat" w:hAnsi="GHEA Grapalat"/>
        </w:rPr>
        <w:t>драмов РА</w:t>
      </w:r>
    </w:p>
    <w:tbl>
      <w:tblPr>
        <w:tblW w:w="14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619"/>
        <w:gridCol w:w="2236"/>
        <w:gridCol w:w="682"/>
        <w:gridCol w:w="813"/>
        <w:gridCol w:w="563"/>
        <w:gridCol w:w="569"/>
        <w:gridCol w:w="694"/>
        <w:gridCol w:w="566"/>
        <w:gridCol w:w="601"/>
        <w:gridCol w:w="611"/>
        <w:gridCol w:w="768"/>
        <w:gridCol w:w="526"/>
        <w:gridCol w:w="16"/>
        <w:gridCol w:w="810"/>
        <w:gridCol w:w="632"/>
        <w:gridCol w:w="51"/>
        <w:gridCol w:w="1389"/>
      </w:tblGrid>
      <w:tr w:rsidR="00620937" w:rsidRPr="00F412AC" w:rsidTr="004878EE">
        <w:trPr>
          <w:trHeight w:val="242"/>
          <w:jc w:val="center"/>
        </w:trPr>
        <w:tc>
          <w:tcPr>
            <w:tcW w:w="14352" w:type="dxa"/>
            <w:gridSpan w:val="18"/>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4878EE">
        <w:trPr>
          <w:trHeight w:val="620"/>
          <w:jc w:val="center"/>
        </w:trPr>
        <w:tc>
          <w:tcPr>
            <w:tcW w:w="120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19"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91" w:type="dxa"/>
            <w:gridSpan w:val="15"/>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FF268B" w:rsidRPr="00F412AC" w:rsidTr="004878EE">
        <w:trPr>
          <w:trHeight w:val="742"/>
          <w:jc w:val="center"/>
        </w:trPr>
        <w:tc>
          <w:tcPr>
            <w:tcW w:w="1206" w:type="dxa"/>
          </w:tcPr>
          <w:p w:rsidR="00FF268B" w:rsidRPr="00E40AC8" w:rsidRDefault="00FF268B" w:rsidP="007511DF">
            <w:pPr>
              <w:widowControl w:val="0"/>
              <w:spacing w:after="120"/>
              <w:jc w:val="center"/>
              <w:rPr>
                <w:rFonts w:ascii="GHEA Grapalat" w:hAnsi="GHEA Grapalat"/>
                <w:sz w:val="20"/>
              </w:rPr>
            </w:pPr>
          </w:p>
        </w:tc>
        <w:tc>
          <w:tcPr>
            <w:tcW w:w="1619"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6" w:type="dxa"/>
            <w:gridSpan w:val="2"/>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gridSpan w:val="2"/>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9"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878EE" w:rsidRPr="00F412AC" w:rsidTr="004878EE">
        <w:trPr>
          <w:cantSplit/>
          <w:trHeight w:val="1134"/>
          <w:jc w:val="center"/>
        </w:trPr>
        <w:tc>
          <w:tcPr>
            <w:tcW w:w="1206" w:type="dxa"/>
            <w:vAlign w:val="center"/>
          </w:tcPr>
          <w:p w:rsidR="004878EE" w:rsidRPr="00DF5959" w:rsidRDefault="004878EE" w:rsidP="004878EE">
            <w:pPr>
              <w:jc w:val="center"/>
              <w:rPr>
                <w:rFonts w:ascii="GHEA Grapalat" w:hAnsi="GHEA Grapalat"/>
                <w:sz w:val="16"/>
                <w:szCs w:val="16"/>
                <w:lang w:val="hy-AM"/>
              </w:rPr>
            </w:pPr>
            <w:r w:rsidRPr="00DF5959">
              <w:rPr>
                <w:rFonts w:ascii="GHEA Grapalat" w:hAnsi="GHEA Grapalat"/>
                <w:sz w:val="16"/>
                <w:szCs w:val="16"/>
                <w:lang w:val="hy-AM"/>
              </w:rPr>
              <w:t>1</w:t>
            </w:r>
          </w:p>
        </w:tc>
        <w:tc>
          <w:tcPr>
            <w:tcW w:w="1619" w:type="dxa"/>
            <w:vAlign w:val="center"/>
          </w:tcPr>
          <w:p w:rsidR="004878EE" w:rsidRPr="00DF5959" w:rsidRDefault="004878EE" w:rsidP="004878EE">
            <w:pPr>
              <w:ind w:left="145" w:hanging="145"/>
              <w:jc w:val="center"/>
              <w:rPr>
                <w:rFonts w:ascii="GHEA Grapalat" w:hAnsi="GHEA Grapalat"/>
                <w:sz w:val="18"/>
                <w:szCs w:val="18"/>
                <w:lang w:val="hy-AM"/>
              </w:rPr>
            </w:pPr>
          </w:p>
          <w:p w:rsidR="004878EE" w:rsidRPr="004878EE" w:rsidRDefault="004878EE" w:rsidP="004878EE">
            <w:pPr>
              <w:ind w:left="145" w:hanging="145"/>
              <w:jc w:val="center"/>
              <w:rPr>
                <w:rFonts w:ascii="GHEA Grapalat" w:hAnsi="GHEA Grapalat"/>
                <w:sz w:val="18"/>
                <w:szCs w:val="18"/>
                <w:lang w:val="en-US"/>
              </w:rPr>
            </w:pPr>
            <w:r w:rsidRPr="009A5C76">
              <w:rPr>
                <w:rFonts w:ascii="GHEA Grapalat" w:hAnsi="GHEA Grapalat"/>
                <w:sz w:val="18"/>
                <w:szCs w:val="18"/>
              </w:rPr>
              <w:t>71351540/</w:t>
            </w:r>
            <w:r>
              <w:rPr>
                <w:rFonts w:ascii="GHEA Grapalat" w:hAnsi="GHEA Grapalat"/>
                <w:sz w:val="18"/>
                <w:szCs w:val="18"/>
                <w:lang w:val="hy-AM"/>
              </w:rPr>
              <w:t>1</w:t>
            </w:r>
            <w:r>
              <w:rPr>
                <w:rFonts w:ascii="GHEA Grapalat" w:hAnsi="GHEA Grapalat"/>
                <w:sz w:val="18"/>
                <w:szCs w:val="18"/>
                <w:lang w:val="en-US"/>
              </w:rPr>
              <w:t>27</w:t>
            </w:r>
          </w:p>
          <w:p w:rsidR="004878EE" w:rsidRPr="00DF5959" w:rsidRDefault="004878EE" w:rsidP="004878EE">
            <w:pPr>
              <w:ind w:left="145" w:hanging="145"/>
              <w:jc w:val="center"/>
              <w:rPr>
                <w:rFonts w:ascii="GHEA Grapalat" w:hAnsi="GHEA Grapalat"/>
                <w:sz w:val="18"/>
                <w:szCs w:val="18"/>
                <w:lang w:val="hy-AM"/>
              </w:rPr>
            </w:pPr>
          </w:p>
        </w:tc>
        <w:tc>
          <w:tcPr>
            <w:tcW w:w="2236" w:type="dxa"/>
            <w:vAlign w:val="center"/>
          </w:tcPr>
          <w:p w:rsidR="004878EE" w:rsidRPr="009F2AE6" w:rsidRDefault="004878EE" w:rsidP="004878EE">
            <w:pPr>
              <w:rPr>
                <w:sz w:val="16"/>
                <w:szCs w:val="16"/>
                <w:lang w:val="hy-AM"/>
              </w:rPr>
            </w:pPr>
            <w:r>
              <w:rPr>
                <w:rFonts w:ascii="GHEA Grapalat" w:hAnsi="GHEA Grapalat"/>
              </w:rPr>
              <w:t>приобретения услуг технического надзора  качества  стр. работ  административного района Нубарашен г. Еревана</w:t>
            </w:r>
          </w:p>
        </w:tc>
        <w:tc>
          <w:tcPr>
            <w:tcW w:w="682" w:type="dxa"/>
            <w:textDirection w:val="btLr"/>
            <w:vAlign w:val="center"/>
          </w:tcPr>
          <w:p w:rsidR="004878EE" w:rsidRPr="00A42C01" w:rsidRDefault="004878EE" w:rsidP="004878EE">
            <w:pPr>
              <w:widowControl w:val="0"/>
              <w:spacing w:after="120"/>
              <w:ind w:left="113" w:right="113"/>
              <w:jc w:val="center"/>
              <w:rPr>
                <w:rFonts w:ascii="GHEA Grapalat" w:hAnsi="GHEA Grapalat"/>
                <w:sz w:val="20"/>
              </w:rPr>
            </w:pPr>
            <w:r w:rsidRPr="00A42C01">
              <w:rPr>
                <w:rFonts w:ascii="GHEA Grapalat" w:hAnsi="GHEA Grapalat"/>
                <w:sz w:val="20"/>
              </w:rPr>
              <w:t>...</w:t>
            </w:r>
          </w:p>
        </w:tc>
        <w:tc>
          <w:tcPr>
            <w:tcW w:w="813" w:type="dxa"/>
            <w:textDirection w:val="btLr"/>
            <w:vAlign w:val="center"/>
          </w:tcPr>
          <w:p w:rsidR="004878EE" w:rsidRPr="00F412AC" w:rsidRDefault="004878EE" w:rsidP="004878EE">
            <w:pPr>
              <w:widowControl w:val="0"/>
              <w:spacing w:after="120"/>
              <w:ind w:left="113" w:right="113"/>
              <w:jc w:val="center"/>
              <w:rPr>
                <w:rFonts w:ascii="GHEA Grapalat" w:hAnsi="GHEA Grapalat"/>
                <w:sz w:val="16"/>
              </w:rPr>
            </w:pPr>
            <w:r w:rsidRPr="00F412AC">
              <w:rPr>
                <w:rFonts w:ascii="GHEA Grapalat" w:hAnsi="GHEA Grapalat"/>
                <w:sz w:val="16"/>
              </w:rPr>
              <w:t>...</w:t>
            </w:r>
          </w:p>
        </w:tc>
        <w:tc>
          <w:tcPr>
            <w:tcW w:w="563" w:type="dxa"/>
            <w:textDirection w:val="btLr"/>
            <w:vAlign w:val="center"/>
          </w:tcPr>
          <w:p w:rsidR="004878EE" w:rsidRDefault="004878EE" w:rsidP="004878EE">
            <w:pPr>
              <w:ind w:left="113" w:right="113"/>
              <w:jc w:val="center"/>
            </w:pPr>
            <w:r w:rsidRPr="001F7FF1">
              <w:rPr>
                <w:rFonts w:ascii="GHEA Grapalat" w:hAnsi="GHEA Grapalat"/>
                <w:sz w:val="16"/>
              </w:rPr>
              <w:t>...</w:t>
            </w:r>
          </w:p>
        </w:tc>
        <w:tc>
          <w:tcPr>
            <w:tcW w:w="569" w:type="dxa"/>
            <w:textDirection w:val="btLr"/>
            <w:vAlign w:val="center"/>
          </w:tcPr>
          <w:p w:rsidR="004878EE" w:rsidRPr="00E85F0C" w:rsidRDefault="004878EE" w:rsidP="004878EE">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p>
        </w:tc>
        <w:tc>
          <w:tcPr>
            <w:tcW w:w="694" w:type="dxa"/>
            <w:textDirection w:val="btLr"/>
            <w:vAlign w:val="center"/>
          </w:tcPr>
          <w:p w:rsidR="004878EE" w:rsidRPr="00E85F0C" w:rsidRDefault="004878EE" w:rsidP="004878EE">
            <w:pPr>
              <w:ind w:left="113" w:right="113"/>
              <w:jc w:val="center"/>
              <w:rPr>
                <w:rFonts w:ascii="GHEA Grapalat" w:hAnsi="GHEA Grapalat"/>
                <w:sz w:val="20"/>
                <w:lang w:val="pt-BR"/>
              </w:rPr>
            </w:pPr>
            <w:r w:rsidRPr="00062048">
              <w:rPr>
                <w:rFonts w:ascii="GHEA Grapalat" w:hAnsi="GHEA Grapalat" w:cs="Arial"/>
                <w:sz w:val="18"/>
                <w:szCs w:val="18"/>
                <w:lang w:val="hy-AM"/>
              </w:rPr>
              <w:t>50</w:t>
            </w:r>
            <w:r w:rsidRPr="002621D6">
              <w:rPr>
                <w:rFonts w:ascii="GHEA Grapalat" w:hAnsi="GHEA Grapalat"/>
                <w:sz w:val="20"/>
                <w:lang w:val="pt-BR"/>
              </w:rPr>
              <w:t>%</w:t>
            </w:r>
          </w:p>
        </w:tc>
        <w:tc>
          <w:tcPr>
            <w:tcW w:w="566" w:type="dxa"/>
            <w:textDirection w:val="btLr"/>
            <w:vAlign w:val="center"/>
          </w:tcPr>
          <w:p w:rsidR="004878EE" w:rsidRPr="00E85F0C" w:rsidRDefault="004878EE" w:rsidP="004878EE">
            <w:pPr>
              <w:ind w:left="113" w:right="113"/>
              <w:jc w:val="center"/>
              <w:rPr>
                <w:rFonts w:ascii="GHEA Grapalat" w:hAnsi="GHEA Grapalat"/>
                <w:sz w:val="20"/>
                <w:lang w:val="pt-BR"/>
              </w:rPr>
            </w:pPr>
            <w:r w:rsidRPr="00062048">
              <w:rPr>
                <w:rFonts w:ascii="GHEA Grapalat" w:hAnsi="GHEA Grapalat" w:cs="Arial"/>
                <w:sz w:val="18"/>
                <w:szCs w:val="18"/>
                <w:lang w:val="hy-AM"/>
              </w:rPr>
              <w:t>50</w:t>
            </w:r>
            <w:r w:rsidRPr="002621D6">
              <w:rPr>
                <w:rFonts w:ascii="GHEA Grapalat" w:hAnsi="GHEA Grapalat"/>
                <w:sz w:val="20"/>
                <w:lang w:val="pt-BR"/>
              </w:rPr>
              <w:t>%</w:t>
            </w:r>
          </w:p>
        </w:tc>
        <w:tc>
          <w:tcPr>
            <w:tcW w:w="601" w:type="dxa"/>
            <w:textDirection w:val="btLr"/>
            <w:vAlign w:val="center"/>
          </w:tcPr>
          <w:p w:rsidR="004878EE" w:rsidRPr="00E85F0C" w:rsidRDefault="004878EE" w:rsidP="004878EE">
            <w:pPr>
              <w:ind w:left="113" w:right="113"/>
              <w:jc w:val="center"/>
              <w:rPr>
                <w:rFonts w:ascii="GHEA Grapalat" w:hAnsi="GHEA Grapalat"/>
                <w:sz w:val="20"/>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611" w:type="dxa"/>
            <w:textDirection w:val="btLr"/>
            <w:vAlign w:val="center"/>
          </w:tcPr>
          <w:p w:rsidR="004878EE" w:rsidRPr="00F566BF" w:rsidRDefault="004878EE" w:rsidP="004878EE">
            <w:pPr>
              <w:ind w:left="113" w:right="113"/>
              <w:jc w:val="center"/>
              <w:rPr>
                <w:rFonts w:ascii="GHEA Grapalat" w:hAnsi="GHEA Grapalat" w:cs="Arial"/>
                <w:sz w:val="18"/>
                <w:szCs w:val="18"/>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768" w:type="dxa"/>
            <w:textDirection w:val="btLr"/>
            <w:vAlign w:val="center"/>
          </w:tcPr>
          <w:p w:rsidR="004878EE" w:rsidRPr="00147D9E" w:rsidRDefault="004878EE" w:rsidP="004878EE">
            <w:pPr>
              <w:ind w:left="113" w:right="113"/>
              <w:jc w:val="center"/>
              <w:rPr>
                <w:rFonts w:ascii="GHEA Grapalat" w:hAnsi="GHEA Grapalat" w:cs="Arial"/>
                <w:sz w:val="18"/>
                <w:szCs w:val="18"/>
                <w:lang w:val="hy-AM"/>
              </w:rPr>
            </w:pPr>
            <w:r>
              <w:rPr>
                <w:rFonts w:ascii="GHEA Grapalat" w:hAnsi="GHEA Grapalat" w:cs="Arial"/>
                <w:sz w:val="18"/>
                <w:szCs w:val="18"/>
                <w:lang w:val="hy-AM"/>
              </w:rPr>
              <w:t>75</w:t>
            </w:r>
            <w:r w:rsidRPr="002621D6">
              <w:rPr>
                <w:rFonts w:ascii="GHEA Grapalat" w:hAnsi="GHEA Grapalat"/>
                <w:sz w:val="20"/>
                <w:lang w:val="pt-BR"/>
              </w:rPr>
              <w:t>%</w:t>
            </w:r>
          </w:p>
        </w:tc>
        <w:tc>
          <w:tcPr>
            <w:tcW w:w="542" w:type="dxa"/>
            <w:gridSpan w:val="2"/>
            <w:textDirection w:val="btLr"/>
            <w:vAlign w:val="center"/>
          </w:tcPr>
          <w:p w:rsidR="004878EE" w:rsidRPr="00F566BF" w:rsidRDefault="004878EE" w:rsidP="004878EE">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810" w:type="dxa"/>
            <w:textDirection w:val="btLr"/>
            <w:vAlign w:val="center"/>
          </w:tcPr>
          <w:p w:rsidR="004878EE" w:rsidRPr="00F566BF" w:rsidRDefault="004878EE" w:rsidP="004878EE">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632" w:type="dxa"/>
            <w:textDirection w:val="btLr"/>
            <w:vAlign w:val="center"/>
          </w:tcPr>
          <w:p w:rsidR="004878EE" w:rsidRPr="00F566BF" w:rsidRDefault="004878EE" w:rsidP="004878EE">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440" w:type="dxa"/>
            <w:gridSpan w:val="2"/>
            <w:textDirection w:val="btLr"/>
            <w:vAlign w:val="center"/>
          </w:tcPr>
          <w:p w:rsidR="004878EE" w:rsidRPr="00F566BF" w:rsidRDefault="004878EE" w:rsidP="004878EE">
            <w:pPr>
              <w:ind w:left="113" w:right="113"/>
              <w:jc w:val="center"/>
              <w:rPr>
                <w:rFonts w:ascii="GHEA Grapalat" w:hAnsi="GHEA Grapalat"/>
                <w:b/>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0D5" w:rsidRDefault="00B400D5">
      <w:r>
        <w:separator/>
      </w:r>
    </w:p>
  </w:endnote>
  <w:endnote w:type="continuationSeparator" w:id="0">
    <w:p w:rsidR="00B400D5" w:rsidRDefault="00B4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717AE" w:rsidRPr="00305BEC" w:rsidRDefault="009717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06C0B">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0D5" w:rsidRDefault="00B400D5">
      <w:r>
        <w:separator/>
      </w:r>
    </w:p>
  </w:footnote>
  <w:footnote w:type="continuationSeparator" w:id="0">
    <w:p w:rsidR="00B400D5" w:rsidRDefault="00B400D5">
      <w:r>
        <w:continuationSeparator/>
      </w:r>
    </w:p>
  </w:footnote>
  <w:footnote w:id="1">
    <w:p w:rsidR="009717AE" w:rsidRDefault="009717AE" w:rsidP="00720627">
      <w:pPr>
        <w:pStyle w:val="FootnoteText"/>
        <w:jc w:val="both"/>
        <w:rPr>
          <w:rFonts w:asciiTheme="minorHAnsi" w:hAnsiTheme="minorHAnsi"/>
        </w:rPr>
      </w:pPr>
    </w:p>
    <w:p w:rsidR="009717AE" w:rsidRPr="004D0297" w:rsidRDefault="009717A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717AE" w:rsidRPr="004D0297" w:rsidRDefault="009717A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717AE" w:rsidRPr="004D0297" w:rsidRDefault="009717A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717AE" w:rsidRPr="004D0297" w:rsidRDefault="009717A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717AE" w:rsidRPr="004D0297" w:rsidRDefault="009717AE" w:rsidP="004604D3">
      <w:pPr>
        <w:pStyle w:val="FootnoteText"/>
        <w:ind w:firstLine="708"/>
      </w:pPr>
    </w:p>
  </w:footnote>
  <w:footnote w:id="2">
    <w:p w:rsidR="009717AE" w:rsidRPr="008842CE" w:rsidRDefault="009717A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717AE" w:rsidRPr="00936FBF" w:rsidRDefault="009717AE">
      <w:pPr>
        <w:pStyle w:val="FootnoteText"/>
        <w:rPr>
          <w:lang w:val="af-ZA"/>
        </w:rPr>
      </w:pPr>
    </w:p>
  </w:footnote>
  <w:footnote w:id="3">
    <w:p w:rsidR="009717AE" w:rsidRPr="00FE2AA4" w:rsidRDefault="009717A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717AE" w:rsidRPr="008842CE" w:rsidRDefault="009717A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717AE" w:rsidRPr="000811C1" w:rsidRDefault="009717AE">
      <w:pPr>
        <w:pStyle w:val="FootnoteText"/>
        <w:rPr>
          <w:lang w:val="af-ZA"/>
        </w:rPr>
      </w:pPr>
    </w:p>
  </w:footnote>
  <w:footnote w:id="5">
    <w:p w:rsidR="009717AE" w:rsidRPr="00BB3AD3" w:rsidRDefault="009717A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717AE" w:rsidRPr="00BB3AD3" w:rsidRDefault="009717A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717AE" w:rsidRPr="00503411" w:rsidRDefault="009717A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717AE" w:rsidRPr="00DF0ADE" w:rsidRDefault="009717AE" w:rsidP="00DF0ADE">
      <w:pPr>
        <w:pStyle w:val="FootnoteText"/>
        <w:jc w:val="both"/>
        <w:rPr>
          <w:rFonts w:ascii="GHEA Grapalat" w:hAnsi="GHEA Grapalat" w:cs="Sylfaen"/>
          <w:i/>
          <w:sz w:val="16"/>
          <w:szCs w:val="16"/>
        </w:rPr>
      </w:pPr>
    </w:p>
  </w:footnote>
  <w:footnote w:id="6">
    <w:p w:rsidR="009717AE" w:rsidRPr="00511966" w:rsidRDefault="009717A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717AE" w:rsidRPr="00A31673" w:rsidRDefault="009717A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717AE" w:rsidRDefault="009717AE" w:rsidP="006B3E56">
      <w:pPr>
        <w:jc w:val="both"/>
      </w:pPr>
    </w:p>
    <w:p w:rsidR="009717AE" w:rsidRPr="008444F1" w:rsidRDefault="009717AE" w:rsidP="005C40BB">
      <w:pPr>
        <w:jc w:val="both"/>
        <w:rPr>
          <w:i/>
        </w:rPr>
      </w:pPr>
    </w:p>
    <w:p w:rsidR="009717AE" w:rsidRPr="00B1013B" w:rsidRDefault="009717AE"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717AE" w:rsidRPr="00B1013B" w:rsidRDefault="009717AE"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717AE" w:rsidRPr="00B1013B" w:rsidRDefault="009717AE"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Pr="005C40BB" w:rsidRDefault="009717AE" w:rsidP="006B3E56">
      <w:pPr>
        <w:jc w:val="both"/>
        <w:rPr>
          <w:rFonts w:ascii="GHEA Grapalat" w:hAnsi="GHEA Grapalat"/>
          <w:sz w:val="20"/>
          <w:szCs w:val="20"/>
        </w:rPr>
      </w:pPr>
    </w:p>
    <w:p w:rsidR="009717AE" w:rsidRDefault="009717AE" w:rsidP="006B3E56">
      <w:pPr>
        <w:pStyle w:val="FootnoteText"/>
        <w:rPr>
          <w:rFonts w:asciiTheme="minorHAnsi" w:hAnsiTheme="minorHAnsi"/>
          <w:lang w:val="af-ZA"/>
        </w:rPr>
      </w:pPr>
    </w:p>
  </w:footnote>
  <w:footnote w:id="9">
    <w:p w:rsidR="009717AE" w:rsidRPr="00DC619D" w:rsidRDefault="009717A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9717AE" w:rsidRPr="00D3436F" w:rsidRDefault="009717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717AE" w:rsidRPr="00D3436F" w:rsidRDefault="009717AE">
      <w:pPr>
        <w:pStyle w:val="FootnoteText"/>
        <w:rPr>
          <w:lang w:val="es-ES"/>
        </w:rPr>
      </w:pPr>
    </w:p>
  </w:footnote>
  <w:footnote w:id="11">
    <w:p w:rsidR="009717AE" w:rsidRPr="00217344" w:rsidRDefault="009717A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9717AE" w:rsidRPr="00186B0B" w:rsidRDefault="009717A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717AE" w:rsidRPr="00186B0B" w:rsidRDefault="009717A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9717AE" w:rsidRPr="006F5F33" w:rsidRDefault="009717A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717AE" w:rsidRPr="00615130" w:rsidRDefault="009717A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717AE" w:rsidRPr="00615130" w:rsidRDefault="009717A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717AE" w:rsidRPr="00615130" w:rsidRDefault="009717A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717AE" w:rsidRPr="006F5F33" w:rsidRDefault="009717A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717AE" w:rsidRPr="00552B23" w:rsidTr="004C5A03">
        <w:tc>
          <w:tcPr>
            <w:tcW w:w="2631" w:type="dxa"/>
          </w:tcPr>
          <w:p w:rsidR="009717AE" w:rsidRPr="00552B23" w:rsidRDefault="009717A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717AE" w:rsidRPr="00710CEC" w:rsidRDefault="009717A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717AE" w:rsidRPr="00710CEC" w:rsidRDefault="009717A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717AE" w:rsidRPr="00552B23" w:rsidTr="004C5A03">
        <w:tc>
          <w:tcPr>
            <w:tcW w:w="2631" w:type="dxa"/>
          </w:tcPr>
          <w:p w:rsidR="009717AE" w:rsidRDefault="009717AE" w:rsidP="00193C10">
            <w:pPr>
              <w:pStyle w:val="NormalWeb"/>
              <w:spacing w:line="360" w:lineRule="auto"/>
              <w:jc w:val="center"/>
              <w:rPr>
                <w:rFonts w:ascii="GHEA Grapalat" w:hAnsi="GHEA Grapalat" w:cs="Sylfaen"/>
                <w:b/>
                <w:sz w:val="16"/>
                <w:szCs w:val="16"/>
                <w:lang w:val="hy-AM"/>
              </w:rPr>
            </w:pPr>
          </w:p>
        </w:tc>
        <w:tc>
          <w:tcPr>
            <w:tcW w:w="2631"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c>
          <w:tcPr>
            <w:tcW w:w="2632"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r>
      <w:tr w:rsidR="009717AE" w:rsidRPr="00552B23" w:rsidTr="004C5A03">
        <w:tc>
          <w:tcPr>
            <w:tcW w:w="2631" w:type="dxa"/>
          </w:tcPr>
          <w:p w:rsidR="009717AE" w:rsidRDefault="009717AE" w:rsidP="00193C10">
            <w:pPr>
              <w:pStyle w:val="NormalWeb"/>
              <w:spacing w:line="360" w:lineRule="auto"/>
              <w:jc w:val="center"/>
              <w:rPr>
                <w:rFonts w:ascii="GHEA Grapalat" w:hAnsi="GHEA Grapalat" w:cs="Sylfaen"/>
                <w:b/>
                <w:sz w:val="16"/>
                <w:szCs w:val="16"/>
                <w:lang w:val="hy-AM"/>
              </w:rPr>
            </w:pPr>
          </w:p>
        </w:tc>
        <w:tc>
          <w:tcPr>
            <w:tcW w:w="2631"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c>
          <w:tcPr>
            <w:tcW w:w="2632"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r>
      <w:tr w:rsidR="009717AE" w:rsidRPr="00552B23" w:rsidTr="004C5A03">
        <w:tc>
          <w:tcPr>
            <w:tcW w:w="2631" w:type="dxa"/>
          </w:tcPr>
          <w:p w:rsidR="009717AE" w:rsidRDefault="009717AE" w:rsidP="00193C10">
            <w:pPr>
              <w:pStyle w:val="NormalWeb"/>
              <w:spacing w:line="360" w:lineRule="auto"/>
              <w:jc w:val="center"/>
              <w:rPr>
                <w:rFonts w:ascii="GHEA Grapalat" w:hAnsi="GHEA Grapalat" w:cs="Sylfaen"/>
                <w:b/>
                <w:sz w:val="16"/>
                <w:szCs w:val="16"/>
                <w:lang w:val="hy-AM"/>
              </w:rPr>
            </w:pPr>
          </w:p>
        </w:tc>
        <w:tc>
          <w:tcPr>
            <w:tcW w:w="2631"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c>
          <w:tcPr>
            <w:tcW w:w="2632"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r>
    </w:tbl>
    <w:p w:rsidR="009717AE" w:rsidRPr="00615130" w:rsidRDefault="009717A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717AE" w:rsidRPr="00576D9C" w:rsidRDefault="009717AE" w:rsidP="003B2F27">
      <w:pPr>
        <w:pStyle w:val="FootnoteText"/>
        <w:jc w:val="both"/>
        <w:rPr>
          <w:rFonts w:ascii="GHEA Grapalat" w:hAnsi="GHEA Grapalat"/>
          <w:lang w:val="hy-AM"/>
        </w:rPr>
      </w:pPr>
    </w:p>
  </w:footnote>
  <w:footnote w:id="15">
    <w:p w:rsidR="009717AE" w:rsidRPr="006F5F33" w:rsidRDefault="009717A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9717AE" w:rsidRPr="006F5F33" w:rsidRDefault="009717A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9717AE" w:rsidRPr="00E40AC8" w:rsidRDefault="009717A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9717AE" w:rsidRPr="00CA2754" w:rsidRDefault="009717A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717AE" w:rsidRPr="00CA2754" w:rsidRDefault="009717AE" w:rsidP="003B2F27">
      <w:pPr>
        <w:pStyle w:val="FootnoteText"/>
        <w:jc w:val="both"/>
        <w:rPr>
          <w:sz w:val="2"/>
          <w:szCs w:val="2"/>
        </w:rPr>
      </w:pPr>
    </w:p>
  </w:footnote>
  <w:footnote w:id="19">
    <w:p w:rsidR="009717AE" w:rsidRPr="00CA2754" w:rsidRDefault="009717A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6F7"/>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C0B"/>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12B"/>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878EE"/>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E27"/>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CE8"/>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E18"/>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AE"/>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0D5"/>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86A"/>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65F43"/>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73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D26EA-0CEA-43E2-8469-2FC682D74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1</Pages>
  <Words>18670</Words>
  <Characters>106419</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1755</cp:revision>
  <cp:lastPrinted>2018-02-16T07:12:00Z</cp:lastPrinted>
  <dcterms:created xsi:type="dcterms:W3CDTF">2019-10-28T07:04:00Z</dcterms:created>
  <dcterms:modified xsi:type="dcterms:W3CDTF">2024-03-21T13:43:00Z</dcterms:modified>
</cp:coreProperties>
</file>